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1F7510" w:rsidRDefault="001F7510" w:rsidP="007947B9">
      <w:pPr>
        <w:shd w:val="clear" w:color="auto" w:fill="FFFFFF"/>
        <w:spacing w:before="280" w:after="280"/>
        <w:rPr>
          <w:rFonts w:ascii="Arial" w:eastAsia="Arial" w:hAnsi="Arial" w:cs="Arial"/>
          <w:b/>
          <w:color w:val="000000"/>
          <w:sz w:val="20"/>
          <w:szCs w:val="20"/>
        </w:rPr>
      </w:pPr>
    </w:p>
    <w:p w14:paraId="00000006" w14:textId="77777777" w:rsidR="001F7510" w:rsidRDefault="001F7510">
      <w:pPr>
        <w:shd w:val="clear" w:color="auto" w:fill="FFFFFF"/>
        <w:spacing w:before="280" w:after="280"/>
        <w:jc w:val="right"/>
        <w:rPr>
          <w:rFonts w:ascii="Arial" w:eastAsia="Arial" w:hAnsi="Arial" w:cs="Arial"/>
          <w:b/>
          <w:color w:val="000000"/>
          <w:sz w:val="20"/>
          <w:szCs w:val="20"/>
        </w:rPr>
      </w:pPr>
    </w:p>
    <w:p w14:paraId="00000007" w14:textId="77777777" w:rsidR="001F7510" w:rsidRDefault="00000000">
      <w:pPr>
        <w:shd w:val="clear" w:color="auto" w:fill="FFFFFF"/>
        <w:spacing w:before="280" w:after="280"/>
        <w:jc w:val="right"/>
        <w:rPr>
          <w:rFonts w:ascii="Arial" w:eastAsia="Arial" w:hAnsi="Arial" w:cs="Arial"/>
          <w:b/>
          <w:color w:val="000000"/>
          <w:sz w:val="20"/>
          <w:szCs w:val="20"/>
        </w:rPr>
      </w:pPr>
      <w:r>
        <w:rPr>
          <w:rFonts w:ascii="Arial" w:eastAsia="Arial" w:hAnsi="Arial" w:cs="Arial"/>
          <w:b/>
          <w:color w:val="000000"/>
          <w:sz w:val="20"/>
          <w:szCs w:val="20"/>
        </w:rPr>
        <w:t>Al signor</w:t>
      </w:r>
      <w:r>
        <w:rPr>
          <w:rFonts w:ascii="Arial" w:eastAsia="Arial" w:hAnsi="Arial" w:cs="Arial"/>
          <w:b/>
          <w:sz w:val="20"/>
          <w:szCs w:val="20"/>
        </w:rPr>
        <w:t xml:space="preserve"> xxx</w:t>
      </w:r>
    </w:p>
    <w:p w14:paraId="00000008" w14:textId="77777777" w:rsidR="001F7510" w:rsidRDefault="00000000">
      <w:pPr>
        <w:shd w:val="clear" w:color="auto" w:fill="FFFFFF"/>
        <w:spacing w:before="280" w:after="280"/>
        <w:jc w:val="right"/>
        <w:rPr>
          <w:rFonts w:ascii="Arial" w:eastAsia="Arial" w:hAnsi="Arial" w:cs="Arial"/>
          <w:b/>
          <w:color w:val="000000"/>
          <w:sz w:val="20"/>
          <w:szCs w:val="20"/>
        </w:rPr>
      </w:pPr>
      <w:r>
        <w:rPr>
          <w:rFonts w:ascii="Arial" w:eastAsia="Arial" w:hAnsi="Arial" w:cs="Arial"/>
          <w:b/>
          <w:color w:val="000000"/>
          <w:sz w:val="20"/>
          <w:szCs w:val="20"/>
        </w:rPr>
        <w:t xml:space="preserve">e alla signora </w:t>
      </w:r>
      <w:proofErr w:type="spellStart"/>
      <w:r>
        <w:rPr>
          <w:rFonts w:ascii="Arial" w:eastAsia="Arial" w:hAnsi="Arial" w:cs="Arial"/>
          <w:b/>
          <w:sz w:val="20"/>
          <w:szCs w:val="20"/>
        </w:rPr>
        <w:t>xxxxxx</w:t>
      </w:r>
      <w:proofErr w:type="spellEnd"/>
      <w:r>
        <w:rPr>
          <w:rFonts w:ascii="Arial" w:eastAsia="Arial" w:hAnsi="Arial" w:cs="Arial"/>
          <w:b/>
          <w:color w:val="000000"/>
          <w:sz w:val="20"/>
          <w:szCs w:val="20"/>
        </w:rPr>
        <w:t>,</w:t>
      </w:r>
    </w:p>
    <w:p w14:paraId="00000009" w14:textId="30A7BC90" w:rsidR="001F7510" w:rsidRDefault="00000000">
      <w:pPr>
        <w:shd w:val="clear" w:color="auto" w:fill="FFFFFF"/>
        <w:spacing w:before="280" w:after="280"/>
        <w:jc w:val="right"/>
        <w:rPr>
          <w:rFonts w:ascii="Arial" w:eastAsia="Arial" w:hAnsi="Arial" w:cs="Arial"/>
          <w:b/>
          <w:color w:val="000000"/>
          <w:sz w:val="20"/>
          <w:szCs w:val="20"/>
        </w:rPr>
      </w:pPr>
      <w:r>
        <w:rPr>
          <w:rFonts w:ascii="Arial" w:eastAsia="Arial" w:hAnsi="Arial" w:cs="Arial"/>
          <w:b/>
          <w:color w:val="000000"/>
          <w:sz w:val="20"/>
          <w:szCs w:val="20"/>
        </w:rPr>
        <w:t>genitori dell’alunn</w:t>
      </w:r>
      <w:r w:rsidR="00960FD8">
        <w:rPr>
          <w:rFonts w:ascii="Arial" w:eastAsia="Arial" w:hAnsi="Arial" w:cs="Arial"/>
          <w:b/>
          <w:sz w:val="20"/>
          <w:szCs w:val="20"/>
        </w:rPr>
        <w:t>o/a</w:t>
      </w:r>
      <w:r>
        <w:rPr>
          <w:rFonts w:ascii="Arial" w:eastAsia="Arial" w:hAnsi="Arial" w:cs="Arial"/>
          <w:b/>
          <w:color w:val="000000"/>
          <w:sz w:val="20"/>
          <w:szCs w:val="20"/>
        </w:rPr>
        <w:t xml:space="preserve"> </w:t>
      </w:r>
      <w:proofErr w:type="spellStart"/>
      <w:r>
        <w:rPr>
          <w:rFonts w:ascii="Arial" w:eastAsia="Arial" w:hAnsi="Arial" w:cs="Arial"/>
          <w:b/>
          <w:sz w:val="20"/>
          <w:szCs w:val="20"/>
        </w:rPr>
        <w:t>Xxxx</w:t>
      </w:r>
      <w:proofErr w:type="spellEnd"/>
    </w:p>
    <w:p w14:paraId="0000000A" w14:textId="77777777" w:rsidR="001F7510" w:rsidRDefault="00000000">
      <w:pPr>
        <w:shd w:val="clear" w:color="auto" w:fill="FFFFFF"/>
        <w:spacing w:before="280" w:after="280"/>
        <w:jc w:val="right"/>
        <w:rPr>
          <w:rFonts w:ascii="Arial" w:eastAsia="Arial" w:hAnsi="Arial" w:cs="Arial"/>
          <w:b/>
          <w:color w:val="000000"/>
          <w:sz w:val="20"/>
          <w:szCs w:val="20"/>
        </w:rPr>
      </w:pPr>
      <w:r>
        <w:rPr>
          <w:rFonts w:ascii="Arial" w:eastAsia="Arial" w:hAnsi="Arial" w:cs="Arial"/>
          <w:b/>
          <w:color w:val="000000"/>
          <w:sz w:val="20"/>
          <w:szCs w:val="20"/>
        </w:rPr>
        <w:t>al registro riservato alunni</w:t>
      </w:r>
    </w:p>
    <w:p w14:paraId="0000000B" w14:textId="3EFCBAE1" w:rsidR="001F7510" w:rsidRDefault="00000000">
      <w:pPr>
        <w:shd w:val="clear" w:color="auto" w:fill="FFFFFF"/>
        <w:spacing w:before="280" w:after="280"/>
        <w:jc w:val="right"/>
        <w:rPr>
          <w:rFonts w:ascii="Arial" w:eastAsia="Arial" w:hAnsi="Arial" w:cs="Arial"/>
          <w:b/>
          <w:color w:val="000000"/>
          <w:sz w:val="20"/>
          <w:szCs w:val="20"/>
        </w:rPr>
      </w:pPr>
      <w:r>
        <w:rPr>
          <w:rFonts w:ascii="Arial" w:eastAsia="Arial" w:hAnsi="Arial" w:cs="Arial"/>
          <w:b/>
          <w:color w:val="000000"/>
          <w:sz w:val="20"/>
          <w:szCs w:val="20"/>
        </w:rPr>
        <w:t xml:space="preserve">per competenza alla signora </w:t>
      </w:r>
      <w:proofErr w:type="spellStart"/>
      <w:r>
        <w:rPr>
          <w:rFonts w:ascii="Arial" w:eastAsia="Arial" w:hAnsi="Arial" w:cs="Arial"/>
          <w:b/>
          <w:sz w:val="20"/>
          <w:szCs w:val="20"/>
        </w:rPr>
        <w:t>xxxxx</w:t>
      </w:r>
      <w:proofErr w:type="spellEnd"/>
      <w:r>
        <w:rPr>
          <w:rFonts w:ascii="Arial" w:eastAsia="Arial" w:hAnsi="Arial" w:cs="Arial"/>
          <w:b/>
          <w:color w:val="000000"/>
          <w:sz w:val="20"/>
          <w:szCs w:val="20"/>
        </w:rPr>
        <w:t xml:space="preserve"> - Ufficio alunni dell’Istituto Comprensivo</w:t>
      </w:r>
      <w:r w:rsidR="00960FD8">
        <w:rPr>
          <w:rFonts w:ascii="Arial" w:eastAsia="Arial" w:hAnsi="Arial" w:cs="Arial"/>
          <w:b/>
          <w:color w:val="000000"/>
          <w:sz w:val="20"/>
          <w:szCs w:val="20"/>
        </w:rPr>
        <w:t xml:space="preserve"> “</w:t>
      </w:r>
      <w:proofErr w:type="spellStart"/>
      <w:proofErr w:type="gramStart"/>
      <w:r w:rsidR="00960FD8">
        <w:rPr>
          <w:rFonts w:ascii="Arial" w:eastAsia="Arial" w:hAnsi="Arial" w:cs="Arial"/>
          <w:b/>
          <w:color w:val="000000"/>
          <w:sz w:val="20"/>
          <w:szCs w:val="20"/>
        </w:rPr>
        <w:t>G.Galilei</w:t>
      </w:r>
      <w:proofErr w:type="spellEnd"/>
      <w:proofErr w:type="gramEnd"/>
      <w:r w:rsidR="00960FD8">
        <w:rPr>
          <w:rFonts w:ascii="Arial" w:eastAsia="Arial" w:hAnsi="Arial" w:cs="Arial"/>
          <w:b/>
          <w:color w:val="000000"/>
          <w:sz w:val="20"/>
          <w:szCs w:val="20"/>
        </w:rPr>
        <w:t>”</w:t>
      </w:r>
      <w:r>
        <w:rPr>
          <w:rFonts w:ascii="Arial" w:eastAsia="Arial" w:hAnsi="Arial" w:cs="Arial"/>
          <w:b/>
          <w:color w:val="000000"/>
          <w:sz w:val="20"/>
          <w:szCs w:val="20"/>
        </w:rPr>
        <w:t xml:space="preserve"> di </w:t>
      </w:r>
      <w:r w:rsidR="00960FD8">
        <w:rPr>
          <w:rFonts w:ascii="Arial" w:eastAsia="Arial" w:hAnsi="Arial" w:cs="Arial"/>
          <w:b/>
          <w:color w:val="000000"/>
          <w:sz w:val="20"/>
          <w:szCs w:val="20"/>
        </w:rPr>
        <w:t xml:space="preserve">Taranto </w:t>
      </w:r>
    </w:p>
    <w:p w14:paraId="0000000C" w14:textId="77777777" w:rsidR="001F7510" w:rsidRDefault="00000000">
      <w:pPr>
        <w:shd w:val="clear" w:color="auto" w:fill="FFFFFF"/>
        <w:spacing w:before="280" w:after="280"/>
        <w:jc w:val="right"/>
        <w:rPr>
          <w:rFonts w:ascii="Arial" w:eastAsia="Arial" w:hAnsi="Arial" w:cs="Arial"/>
          <w:b/>
          <w:color w:val="000000"/>
          <w:sz w:val="20"/>
          <w:szCs w:val="20"/>
        </w:rPr>
      </w:pPr>
      <w:r>
        <w:rPr>
          <w:rFonts w:ascii="Arial" w:eastAsia="Arial" w:hAnsi="Arial" w:cs="Arial"/>
          <w:b/>
          <w:color w:val="000000"/>
          <w:sz w:val="20"/>
          <w:szCs w:val="20"/>
        </w:rPr>
        <w:t xml:space="preserve">e per conoscenza al Signor Sindaco del Comune di </w:t>
      </w:r>
      <w:r>
        <w:rPr>
          <w:rFonts w:ascii="Arial" w:eastAsia="Arial" w:hAnsi="Arial" w:cs="Arial"/>
          <w:b/>
          <w:sz w:val="20"/>
          <w:szCs w:val="20"/>
        </w:rPr>
        <w:t>xxx</w:t>
      </w:r>
    </w:p>
    <w:p w14:paraId="0000000D" w14:textId="77777777" w:rsidR="001F7510" w:rsidRDefault="00000000">
      <w:pPr>
        <w:shd w:val="clear" w:color="auto" w:fill="FFFFFF"/>
        <w:spacing w:before="280" w:after="280"/>
        <w:jc w:val="right"/>
        <w:rPr>
          <w:rFonts w:ascii="Arial" w:eastAsia="Arial" w:hAnsi="Arial" w:cs="Arial"/>
          <w:b/>
          <w:color w:val="000000"/>
          <w:sz w:val="20"/>
          <w:szCs w:val="20"/>
        </w:rPr>
      </w:pPr>
      <w:r>
        <w:rPr>
          <w:rFonts w:ascii="Arial" w:eastAsia="Arial" w:hAnsi="Arial" w:cs="Arial"/>
          <w:b/>
          <w:color w:val="000000"/>
          <w:sz w:val="20"/>
          <w:szCs w:val="20"/>
        </w:rPr>
        <w:t xml:space="preserve">Egr. Dott. </w:t>
      </w:r>
      <w:proofErr w:type="spellStart"/>
      <w:r>
        <w:rPr>
          <w:rFonts w:ascii="Arial" w:eastAsia="Arial" w:hAnsi="Arial" w:cs="Arial"/>
          <w:b/>
          <w:sz w:val="20"/>
          <w:szCs w:val="20"/>
        </w:rPr>
        <w:t>xxxxi</w:t>
      </w:r>
      <w:proofErr w:type="spellEnd"/>
    </w:p>
    <w:p w14:paraId="0000000E" w14:textId="77777777" w:rsidR="001F7510" w:rsidRDefault="00000000">
      <w:pPr>
        <w:shd w:val="clear" w:color="auto" w:fill="FFFFFF"/>
        <w:spacing w:before="280" w:after="280"/>
        <w:jc w:val="right"/>
        <w:rPr>
          <w:rFonts w:ascii="Arial" w:eastAsia="Arial" w:hAnsi="Arial" w:cs="Arial"/>
          <w:b/>
          <w:color w:val="000000"/>
          <w:sz w:val="20"/>
          <w:szCs w:val="20"/>
        </w:rPr>
      </w:pPr>
      <w:r>
        <w:rPr>
          <w:rFonts w:ascii="Arial" w:eastAsia="Arial" w:hAnsi="Arial" w:cs="Arial"/>
          <w:b/>
          <w:color w:val="000000"/>
          <w:sz w:val="20"/>
          <w:szCs w:val="20"/>
        </w:rPr>
        <w:t xml:space="preserve">e all’Ufficio scuola del Comune </w:t>
      </w:r>
      <w:r>
        <w:rPr>
          <w:rFonts w:ascii="Arial" w:eastAsia="Arial" w:hAnsi="Arial" w:cs="Arial"/>
          <w:b/>
          <w:sz w:val="20"/>
          <w:szCs w:val="20"/>
        </w:rPr>
        <w:t>xx</w:t>
      </w:r>
    </w:p>
    <w:p w14:paraId="0000000F" w14:textId="77777777" w:rsidR="001F7510" w:rsidRDefault="001F7510">
      <w:pPr>
        <w:shd w:val="clear" w:color="auto" w:fill="FFFFFF"/>
        <w:spacing w:before="280" w:after="280"/>
        <w:rPr>
          <w:rFonts w:ascii="Arial" w:eastAsia="Arial" w:hAnsi="Arial" w:cs="Arial"/>
          <w:b/>
          <w:color w:val="000000"/>
          <w:sz w:val="20"/>
          <w:szCs w:val="20"/>
        </w:rPr>
      </w:pPr>
    </w:p>
    <w:p w14:paraId="00000010" w14:textId="77777777" w:rsidR="001F7510" w:rsidRDefault="001F7510">
      <w:pPr>
        <w:shd w:val="clear" w:color="auto" w:fill="FFFFFF"/>
        <w:spacing w:before="280" w:after="280"/>
        <w:rPr>
          <w:rFonts w:ascii="Arial" w:eastAsia="Arial" w:hAnsi="Arial" w:cs="Arial"/>
          <w:b/>
          <w:color w:val="000000"/>
          <w:sz w:val="20"/>
          <w:szCs w:val="20"/>
        </w:rPr>
      </w:pPr>
    </w:p>
    <w:p w14:paraId="00000011" w14:textId="77777777" w:rsidR="001F7510" w:rsidRDefault="00000000">
      <w:pPr>
        <w:shd w:val="clear" w:color="auto" w:fill="FFFFFF"/>
        <w:spacing w:before="280" w:after="280"/>
        <w:rPr>
          <w:rFonts w:ascii="Arial" w:eastAsia="Arial" w:hAnsi="Arial" w:cs="Arial"/>
          <w:color w:val="000000"/>
          <w:sz w:val="20"/>
          <w:szCs w:val="20"/>
        </w:rPr>
      </w:pPr>
      <w:r>
        <w:rPr>
          <w:rFonts w:ascii="Arial" w:eastAsia="Arial" w:hAnsi="Arial" w:cs="Arial"/>
          <w:b/>
          <w:color w:val="000000"/>
          <w:sz w:val="20"/>
          <w:szCs w:val="20"/>
        </w:rPr>
        <w:t>Oggetto: Comunicazione istruzione parentale.</w:t>
      </w:r>
    </w:p>
    <w:p w14:paraId="00000012" w14:textId="77777777" w:rsidR="001F7510" w:rsidRDefault="00000000">
      <w:pPr>
        <w:shd w:val="clear" w:color="auto" w:fill="FFFFFF"/>
        <w:spacing w:before="280" w:after="280"/>
        <w:rPr>
          <w:rFonts w:ascii="Arial" w:eastAsia="Arial" w:hAnsi="Arial" w:cs="Arial"/>
          <w:color w:val="000000"/>
          <w:sz w:val="20"/>
          <w:szCs w:val="20"/>
        </w:rPr>
      </w:pPr>
      <w:r>
        <w:rPr>
          <w:rFonts w:ascii="Arial" w:eastAsia="Arial" w:hAnsi="Arial" w:cs="Arial"/>
          <w:color w:val="000000"/>
          <w:sz w:val="20"/>
          <w:szCs w:val="20"/>
        </w:rPr>
        <w:t> </w:t>
      </w:r>
    </w:p>
    <w:p w14:paraId="00000013" w14:textId="77777777" w:rsidR="001F7510" w:rsidRDefault="00000000">
      <w:pPr>
        <w:shd w:val="clear" w:color="auto" w:fill="FFFFFF"/>
        <w:spacing w:before="280" w:after="280" w:line="360" w:lineRule="auto"/>
        <w:rPr>
          <w:rFonts w:ascii="Times New Roman" w:eastAsia="Times New Roman" w:hAnsi="Times New Roman" w:cs="Times New Roman"/>
        </w:rPr>
      </w:pPr>
      <w:r>
        <w:rPr>
          <w:rFonts w:ascii="Times New Roman" w:eastAsia="Times New Roman" w:hAnsi="Times New Roman" w:cs="Times New Roman"/>
        </w:rPr>
        <w:t>Egregi signori XXXXX,</w:t>
      </w:r>
    </w:p>
    <w:p w14:paraId="00000014" w14:textId="06E261D8" w:rsidR="001F7510" w:rsidRDefault="00000000">
      <w:pPr>
        <w:shd w:val="clear" w:color="auto" w:fill="FFFFFF"/>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 xml:space="preserve"> a seguito della vostra comunicazione, ricevuta in data </w:t>
      </w:r>
      <w:r>
        <w:rPr>
          <w:rFonts w:ascii="Times New Roman" w:eastAsia="Times New Roman" w:hAnsi="Times New Roman" w:cs="Times New Roman"/>
          <w:highlight w:val="white"/>
        </w:rPr>
        <w:t xml:space="preserve">di cui al </w:t>
      </w:r>
      <w:r>
        <w:rPr>
          <w:rFonts w:ascii="Times New Roman" w:eastAsia="Times New Roman" w:hAnsi="Times New Roman" w:cs="Times New Roman"/>
          <w:b/>
          <w:highlight w:val="white"/>
        </w:rPr>
        <w:t xml:space="preserve">prot. </w:t>
      </w:r>
      <w:proofErr w:type="spellStart"/>
      <w:r>
        <w:rPr>
          <w:rFonts w:ascii="Times New Roman" w:eastAsia="Times New Roman" w:hAnsi="Times New Roman" w:cs="Times New Roman"/>
          <w:b/>
          <w:highlight w:val="white"/>
        </w:rPr>
        <w:t>num</w:t>
      </w:r>
      <w:proofErr w:type="spellEnd"/>
      <w:r>
        <w:rPr>
          <w:rFonts w:ascii="Times New Roman" w:eastAsia="Times New Roman" w:hAnsi="Times New Roman" w:cs="Times New Roman"/>
          <w:b/>
          <w:highlight w:val="white"/>
        </w:rPr>
        <w:t>. xxx del 1xxxxxx</w:t>
      </w:r>
      <w:r>
        <w:rPr>
          <w:rFonts w:ascii="Times New Roman" w:eastAsia="Times New Roman" w:hAnsi="Times New Roman" w:cs="Times New Roman"/>
        </w:rPr>
        <w:t>, di istruzione parentale per quanto concerne l</w:t>
      </w:r>
      <w:r w:rsidR="00960FD8">
        <w:rPr>
          <w:rFonts w:ascii="Times New Roman" w:eastAsia="Times New Roman" w:hAnsi="Times New Roman" w:cs="Times New Roman"/>
        </w:rPr>
        <w:t>o/l</w:t>
      </w:r>
      <w:r>
        <w:rPr>
          <w:rFonts w:ascii="Times New Roman" w:eastAsia="Times New Roman" w:hAnsi="Times New Roman" w:cs="Times New Roman"/>
        </w:rPr>
        <w:t>a studente</w:t>
      </w:r>
      <w:r w:rsidR="00960FD8">
        <w:rPr>
          <w:rFonts w:ascii="Times New Roman" w:eastAsia="Times New Roman" w:hAnsi="Times New Roman" w:cs="Times New Roman"/>
        </w:rPr>
        <w:t>/</w:t>
      </w:r>
      <w:proofErr w:type="spellStart"/>
      <w:r>
        <w:rPr>
          <w:rFonts w:ascii="Times New Roman" w:eastAsia="Times New Roman" w:hAnsi="Times New Roman" w:cs="Times New Roman"/>
        </w:rPr>
        <w:t>ssa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xxxxxx</w:t>
      </w:r>
      <w:proofErr w:type="spellEnd"/>
      <w:r>
        <w:rPr>
          <w:rFonts w:ascii="Times New Roman" w:eastAsia="Times New Roman" w:hAnsi="Times New Roman" w:cs="Times New Roman"/>
        </w:rPr>
        <w:t xml:space="preserve">, </w:t>
      </w:r>
    </w:p>
    <w:p w14:paraId="00000015" w14:textId="77777777" w:rsidR="001F7510" w:rsidRDefault="00000000">
      <w:pPr>
        <w:shd w:val="clear" w:color="auto" w:fill="FFFFFF"/>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 xml:space="preserve">Considerato che il diritto dovere all’istruzione non si esaurisce nei compiti istituzionali, ricadendo appieno nella responsabilità genitoriale (art. 30, Cost.), la quale si esplica nell’accoglimento delle aspirazioni dei figli (Articolo 315 CC e </w:t>
      </w:r>
      <w:proofErr w:type="spellStart"/>
      <w:r>
        <w:rPr>
          <w:rFonts w:ascii="Times New Roman" w:eastAsia="Times New Roman" w:hAnsi="Times New Roman" w:cs="Times New Roman"/>
        </w:rPr>
        <w:t>ss</w:t>
      </w:r>
      <w:proofErr w:type="spellEnd"/>
      <w:r>
        <w:rPr>
          <w:rFonts w:ascii="Times New Roman" w:eastAsia="Times New Roman" w:hAnsi="Times New Roman" w:cs="Times New Roman"/>
        </w:rPr>
        <w:t>; Dlgs 154/2013);</w:t>
      </w:r>
    </w:p>
    <w:p w14:paraId="00000016" w14:textId="77777777" w:rsidR="001F7510"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Considerata la libertà di scelta educativa delle famiglie, come riportata nel dettato Costituzionale, secondo cui </w:t>
      </w:r>
      <w:r>
        <w:rPr>
          <w:rFonts w:ascii="Times New Roman" w:eastAsia="Times New Roman" w:hAnsi="Times New Roman" w:cs="Times New Roman"/>
          <w:i/>
        </w:rPr>
        <w:t>è dovere e diritto dei genitori mantenere e educare i figli</w:t>
      </w:r>
      <w:r>
        <w:rPr>
          <w:rFonts w:ascii="Times New Roman" w:eastAsia="Times New Roman" w:hAnsi="Times New Roman" w:cs="Times New Roman"/>
        </w:rPr>
        <w:t xml:space="preserve"> (art. 30), ripresa nella legge 62/2000, riguardante la parità scolastica;</w:t>
      </w:r>
    </w:p>
    <w:p w14:paraId="00000017" w14:textId="77777777" w:rsidR="001F7510" w:rsidRDefault="001F7510">
      <w:pPr>
        <w:spacing w:line="360" w:lineRule="auto"/>
        <w:jc w:val="both"/>
        <w:rPr>
          <w:rFonts w:ascii="Times New Roman" w:eastAsia="Times New Roman" w:hAnsi="Times New Roman" w:cs="Times New Roman"/>
        </w:rPr>
      </w:pPr>
    </w:p>
    <w:p w14:paraId="00000018" w14:textId="77777777" w:rsidR="001F7510"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Considerato l’art. 111 del Dlgs 297/1994, nel quale, al comma 1, è riportato che </w:t>
      </w:r>
      <w:r>
        <w:rPr>
          <w:rFonts w:ascii="Times New Roman" w:eastAsia="Times New Roman" w:hAnsi="Times New Roman" w:cs="Times New Roman"/>
          <w:i/>
        </w:rPr>
        <w:t>all'obbligo scolastico si adempie frequentando le scuole elementari e medie statali o le scuole non statali abilitate al rilascio di titoli di studio riconosciuti dallo Stato o anche privatamente, secondo le norme del presente testo unico</w:t>
      </w:r>
      <w:r>
        <w:rPr>
          <w:rFonts w:ascii="Times New Roman" w:eastAsia="Times New Roman" w:hAnsi="Times New Roman" w:cs="Times New Roman"/>
        </w:rPr>
        <w:t>.</w:t>
      </w:r>
    </w:p>
    <w:p w14:paraId="00000019" w14:textId="77777777" w:rsidR="001F7510" w:rsidRDefault="001F7510">
      <w:pPr>
        <w:spacing w:line="360" w:lineRule="auto"/>
        <w:jc w:val="both"/>
        <w:rPr>
          <w:rFonts w:ascii="Times New Roman" w:eastAsia="Times New Roman" w:hAnsi="Times New Roman" w:cs="Times New Roman"/>
        </w:rPr>
      </w:pPr>
    </w:p>
    <w:p w14:paraId="0000001A" w14:textId="77777777" w:rsidR="001F7510"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Considerato l’art. 111 del Dlgs 297/1994, nel quale, al comma 2, è riportato che </w:t>
      </w:r>
      <w:r>
        <w:rPr>
          <w:rFonts w:ascii="Times New Roman" w:eastAsia="Times New Roman" w:hAnsi="Times New Roman" w:cs="Times New Roman"/>
          <w:i/>
        </w:rPr>
        <w:t xml:space="preserve">I genitori dell'obbligato o chi ne fa le veci che intendano provvedere privatamente o direttamente all'istruzione dell'obbligato </w:t>
      </w:r>
      <w:r>
        <w:rPr>
          <w:rFonts w:ascii="Times New Roman" w:eastAsia="Times New Roman" w:hAnsi="Times New Roman" w:cs="Times New Roman"/>
          <w:b/>
          <w:i/>
        </w:rPr>
        <w:t>devono dimostrare di averne la capacità tecnica od economica e darne comunicazione anno per anno alla competente autorità</w:t>
      </w:r>
      <w:r>
        <w:rPr>
          <w:rFonts w:ascii="Times New Roman" w:eastAsia="Times New Roman" w:hAnsi="Times New Roman" w:cs="Times New Roman"/>
        </w:rPr>
        <w:t>.</w:t>
      </w:r>
    </w:p>
    <w:p w14:paraId="0000001B" w14:textId="77777777" w:rsidR="001F7510" w:rsidRDefault="001F7510">
      <w:pPr>
        <w:spacing w:line="360" w:lineRule="auto"/>
        <w:jc w:val="both"/>
        <w:rPr>
          <w:rFonts w:ascii="Times New Roman" w:eastAsia="Times New Roman" w:hAnsi="Times New Roman" w:cs="Times New Roman"/>
        </w:rPr>
      </w:pPr>
    </w:p>
    <w:p w14:paraId="0000001C" w14:textId="77777777" w:rsidR="001F7510"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Visto l’art. 1, comma 4, del decreto legislativo 15 aprile 2005, n. 76 concernente </w:t>
      </w:r>
      <w:r>
        <w:rPr>
          <w:rFonts w:ascii="Times New Roman" w:eastAsia="Times New Roman" w:hAnsi="Times New Roman" w:cs="Times New Roman"/>
          <w:i/>
        </w:rPr>
        <w:t>Definizione delle norme generali sul diritto-dovere all’istruzione e alla formazione, a norma dell’articolo 2, comma 1, lettera c), della legge 28 marzo 2003, n. 53</w:t>
      </w:r>
      <w:r>
        <w:rPr>
          <w:rFonts w:ascii="Times New Roman" w:eastAsia="Times New Roman" w:hAnsi="Times New Roman" w:cs="Times New Roman"/>
        </w:rPr>
        <w:t xml:space="preserve">, in cui si legge che </w:t>
      </w:r>
      <w:r>
        <w:rPr>
          <w:rFonts w:ascii="Times New Roman" w:eastAsia="Times New Roman" w:hAnsi="Times New Roman" w:cs="Times New Roman"/>
          <w:i/>
        </w:rPr>
        <w:t xml:space="preserve">i genitori, o chi ne fa le veci, che intendano provvedere privatamente o direttamente all’istruzione dei propri figli, ai fini dell’esercizio del diritto-dovere, </w:t>
      </w:r>
      <w:r>
        <w:rPr>
          <w:rFonts w:ascii="Times New Roman" w:eastAsia="Times New Roman" w:hAnsi="Times New Roman" w:cs="Times New Roman"/>
          <w:b/>
          <w:i/>
        </w:rPr>
        <w:t>devono dimostrare di averne la capacità tecnica o economica e darne comunicazione anno per anno</w:t>
      </w:r>
      <w:r>
        <w:rPr>
          <w:rFonts w:ascii="Times New Roman" w:eastAsia="Times New Roman" w:hAnsi="Times New Roman" w:cs="Times New Roman"/>
          <w:i/>
        </w:rPr>
        <w:t xml:space="preserve"> alla competente autorità, che provvede agli opportuni controlli</w:t>
      </w:r>
      <w:r>
        <w:rPr>
          <w:rFonts w:ascii="Times New Roman" w:eastAsia="Times New Roman" w:hAnsi="Times New Roman" w:cs="Times New Roman"/>
        </w:rPr>
        <w:t>;</w:t>
      </w:r>
    </w:p>
    <w:p w14:paraId="0000001D" w14:textId="77777777" w:rsidR="001F7510" w:rsidRDefault="00000000">
      <w:pPr>
        <w:shd w:val="clear" w:color="auto" w:fill="FFFFFF"/>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 xml:space="preserve">Visto l’art. 23 del Dlgs 62/2017, secondo cui genitori che vogliono avvalersi di tale opportunità </w:t>
      </w:r>
      <w:r>
        <w:rPr>
          <w:rFonts w:ascii="Times New Roman" w:eastAsia="Times New Roman" w:hAnsi="Times New Roman" w:cs="Times New Roman"/>
          <w:i/>
        </w:rPr>
        <w:t>sono tenuti a presentare </w:t>
      </w:r>
      <w:r>
        <w:rPr>
          <w:rFonts w:ascii="Times New Roman" w:eastAsia="Times New Roman" w:hAnsi="Times New Roman" w:cs="Times New Roman"/>
          <w:b/>
          <w:i/>
        </w:rPr>
        <w:t>annualmente</w:t>
      </w:r>
      <w:r>
        <w:rPr>
          <w:rFonts w:ascii="Times New Roman" w:eastAsia="Times New Roman" w:hAnsi="Times New Roman" w:cs="Times New Roman"/>
          <w:i/>
        </w:rPr>
        <w:t> la comunicazione preventiva al dirigente scolastico</w:t>
      </w:r>
      <w:r>
        <w:rPr>
          <w:rFonts w:ascii="Times New Roman" w:eastAsia="Times New Roman" w:hAnsi="Times New Roman" w:cs="Times New Roman"/>
        </w:rPr>
        <w:t xml:space="preserve"> e che gli alunni </w:t>
      </w:r>
      <w:r>
        <w:rPr>
          <w:rFonts w:ascii="Times New Roman" w:eastAsia="Times New Roman" w:hAnsi="Times New Roman" w:cs="Times New Roman"/>
          <w:b/>
          <w:i/>
        </w:rPr>
        <w:t>sostengono annualmente l'esame di idoneità</w:t>
      </w:r>
      <w:r>
        <w:rPr>
          <w:rFonts w:ascii="Times New Roman" w:eastAsia="Times New Roman" w:hAnsi="Times New Roman" w:cs="Times New Roman"/>
          <w:i/>
        </w:rPr>
        <w:t xml:space="preserve"> per il passaggio alla classe successiva in qualità di candidati esterni presso una scuola statale o paritaria, fino all'assolvimento dell'obbligo di istruzione</w:t>
      </w:r>
      <w:r>
        <w:rPr>
          <w:rFonts w:ascii="Times New Roman" w:eastAsia="Times New Roman" w:hAnsi="Times New Roman" w:cs="Times New Roman"/>
        </w:rPr>
        <w:t>.</w:t>
      </w:r>
    </w:p>
    <w:p w14:paraId="0000001E" w14:textId="77777777" w:rsidR="001F7510" w:rsidRDefault="00000000">
      <w:pPr>
        <w:shd w:val="clear" w:color="auto" w:fill="FFFFFF"/>
        <w:spacing w:before="280" w:after="280" w:line="360" w:lineRule="auto"/>
        <w:jc w:val="both"/>
        <w:rPr>
          <w:rFonts w:ascii="Times New Roman" w:eastAsia="Times New Roman" w:hAnsi="Times New Roman" w:cs="Times New Roman"/>
          <w:i/>
        </w:rPr>
      </w:pPr>
      <w:r>
        <w:rPr>
          <w:rFonts w:ascii="Times New Roman" w:eastAsia="Times New Roman" w:hAnsi="Times New Roman" w:cs="Times New Roman"/>
        </w:rPr>
        <w:t xml:space="preserve">Visto l’art. 10 cc. 3-5 del Dlgs 62/2017, riportante </w:t>
      </w:r>
      <w:r>
        <w:rPr>
          <w:rFonts w:ascii="Times New Roman" w:eastAsia="Times New Roman" w:hAnsi="Times New Roman" w:cs="Times New Roman"/>
          <w:i/>
        </w:rPr>
        <w:t>Esami di idoneità nel primo ciclo e ammissione all’esame di Stato conclusivo del primo ciclo candidati privatisti</w:t>
      </w:r>
    </w:p>
    <w:p w14:paraId="0000001F" w14:textId="77777777" w:rsidR="001F7510" w:rsidRDefault="00000000">
      <w:pPr>
        <w:shd w:val="clear" w:color="auto" w:fill="FFFFFF"/>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 xml:space="preserve">Visto il c. 6 dell’art. 10 del D.lgs. 62/2017 il quale specifica che </w:t>
      </w:r>
      <w:r>
        <w:rPr>
          <w:rFonts w:ascii="Times New Roman" w:eastAsia="Times New Roman" w:hAnsi="Times New Roman" w:cs="Times New Roman"/>
          <w:i/>
        </w:rPr>
        <w:t xml:space="preserve">per essere ammessi a sostenere l’Esame di Stato i candidati privatisti partecipano alle prove </w:t>
      </w:r>
      <w:r>
        <w:rPr>
          <w:rFonts w:ascii="Times New Roman" w:eastAsia="Times New Roman" w:hAnsi="Times New Roman" w:cs="Times New Roman"/>
          <w:b/>
          <w:i/>
        </w:rPr>
        <w:t xml:space="preserve">INVALSI </w:t>
      </w:r>
      <w:r>
        <w:rPr>
          <w:rFonts w:ascii="Times New Roman" w:eastAsia="Times New Roman" w:hAnsi="Times New Roman" w:cs="Times New Roman"/>
          <w:i/>
        </w:rPr>
        <w:t xml:space="preserve">di cui all’art. 7 </w:t>
      </w:r>
      <w:r>
        <w:rPr>
          <w:rFonts w:ascii="Times New Roman" w:eastAsia="Times New Roman" w:hAnsi="Times New Roman" w:cs="Times New Roman"/>
        </w:rPr>
        <w:t>[del Decreto in parola</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ndr</w:t>
      </w:r>
      <w:proofErr w:type="spellEnd"/>
      <w:r>
        <w:rPr>
          <w:rFonts w:ascii="Times New Roman" w:eastAsia="Times New Roman" w:hAnsi="Times New Roman" w:cs="Times New Roman"/>
        </w:rPr>
        <w:t>]</w:t>
      </w:r>
      <w:r>
        <w:rPr>
          <w:rFonts w:ascii="Times New Roman" w:eastAsia="Times New Roman" w:hAnsi="Times New Roman" w:cs="Times New Roman"/>
          <w:i/>
        </w:rPr>
        <w:t xml:space="preserve"> presso una scuola statale o paritaria</w:t>
      </w:r>
      <w:r>
        <w:rPr>
          <w:rFonts w:ascii="Times New Roman" w:eastAsia="Times New Roman" w:hAnsi="Times New Roman" w:cs="Times New Roman"/>
        </w:rPr>
        <w:t>.</w:t>
      </w:r>
    </w:p>
    <w:p w14:paraId="00000020" w14:textId="77777777" w:rsidR="001F7510" w:rsidRDefault="00000000">
      <w:pPr>
        <w:shd w:val="clear" w:color="auto" w:fill="FFFFFF"/>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 xml:space="preserve">Visto l’art. 3 del DM 741/2017, riportante </w:t>
      </w:r>
      <w:r>
        <w:rPr>
          <w:rFonts w:ascii="Times New Roman" w:eastAsia="Times New Roman" w:hAnsi="Times New Roman" w:cs="Times New Roman"/>
          <w:i/>
        </w:rPr>
        <w:t>Esame di Stato per i candidati privatisti</w:t>
      </w:r>
      <w:r>
        <w:rPr>
          <w:rFonts w:ascii="Times New Roman" w:eastAsia="Times New Roman" w:hAnsi="Times New Roman" w:cs="Times New Roman"/>
        </w:rPr>
        <w:t xml:space="preserve"> nel primo ciclo</w:t>
      </w:r>
    </w:p>
    <w:p w14:paraId="00000021" w14:textId="77777777" w:rsidR="001F7510" w:rsidRDefault="00000000">
      <w:pPr>
        <w:shd w:val="clear" w:color="auto" w:fill="FFFFFF"/>
        <w:spacing w:before="280" w:after="280" w:line="360" w:lineRule="auto"/>
        <w:jc w:val="both"/>
        <w:rPr>
          <w:rFonts w:ascii="Times New Roman" w:eastAsia="Times New Roman" w:hAnsi="Times New Roman" w:cs="Times New Roman"/>
          <w:i/>
        </w:rPr>
      </w:pPr>
      <w:r>
        <w:rPr>
          <w:rFonts w:ascii="Times New Roman" w:eastAsia="Times New Roman" w:hAnsi="Times New Roman" w:cs="Times New Roman"/>
        </w:rPr>
        <w:t xml:space="preserve">Visto quanto riportato dal DM 5/2021 riportante </w:t>
      </w:r>
      <w:r>
        <w:rPr>
          <w:rFonts w:ascii="Times New Roman" w:eastAsia="Times New Roman" w:hAnsi="Times New Roman" w:cs="Times New Roman"/>
          <w:i/>
        </w:rPr>
        <w:t>Esami integrativi ed esami di idoneità nei percorsi del sistema nazionale di istruzione;</w:t>
      </w:r>
    </w:p>
    <w:p w14:paraId="00000022" w14:textId="77777777" w:rsidR="001F7510" w:rsidRDefault="00000000">
      <w:pPr>
        <w:shd w:val="clear" w:color="auto" w:fill="FFFFFF"/>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 xml:space="preserve">Rilevando l’intenzione della famiglia di procedere all’istruzione parentale, anche al di fuori dei tempi previsti per le iscrizioni, quindi in deroga a quanto previsto dai succitati articoli, anche secondo l’interpretazione data dalla nota 5693 del Dipartimento per l’istruzione direzione generale per gli ordinamenti scolastici del 20 Giugno 2005;          </w:t>
      </w:r>
    </w:p>
    <w:p w14:paraId="00000023" w14:textId="77777777" w:rsidR="001F7510"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Considerando di non dover fare controlli generalizzati, ma intendendo garantire il diritto all’istruzione del minore,</w:t>
      </w:r>
    </w:p>
    <w:p w14:paraId="00000024" w14:textId="77777777" w:rsidR="001F7510"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PRENDE ATTO</w:t>
      </w:r>
    </w:p>
    <w:p w14:paraId="00000025" w14:textId="77777777" w:rsidR="001F7510"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della scelta operata dalla famiglia e provvede agli adempimenti di rito, modificando la relativa scheda anagrafica nel Sistema Informativo </w:t>
      </w:r>
      <w:r>
        <w:rPr>
          <w:rFonts w:ascii="Times New Roman" w:eastAsia="Times New Roman" w:hAnsi="Times New Roman" w:cs="Times New Roman"/>
          <w:i/>
        </w:rPr>
        <w:t>SIDI</w:t>
      </w:r>
      <w:r>
        <w:rPr>
          <w:rFonts w:ascii="Times New Roman" w:eastAsia="Times New Roman" w:hAnsi="Times New Roman" w:cs="Times New Roman"/>
        </w:rPr>
        <w:t xml:space="preserve"> </w:t>
      </w:r>
    </w:p>
    <w:p w14:paraId="00000026" w14:textId="77777777" w:rsidR="001F7510"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INVITA</w:t>
      </w:r>
    </w:p>
    <w:p w14:paraId="00000027" w14:textId="77777777" w:rsidR="001F7510"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 genitori, in ossequio all’articolo 111 del Dlgs 297/1994 e all’articolo 1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76/2005 citati in premessa, a voler presentare, negli interessi del figlio, un </w:t>
      </w:r>
      <w:r>
        <w:rPr>
          <w:rFonts w:ascii="Times New Roman" w:eastAsia="Times New Roman" w:hAnsi="Times New Roman" w:cs="Times New Roman"/>
          <w:b/>
        </w:rPr>
        <w:t>Progetto formativo parentale</w:t>
      </w:r>
      <w:r>
        <w:rPr>
          <w:rFonts w:ascii="Times New Roman" w:eastAsia="Times New Roman" w:hAnsi="Times New Roman" w:cs="Times New Roman"/>
        </w:rPr>
        <w:t xml:space="preserve">, in modo da renderne apprezzabile la conformità alle Linee Guida nazionali e da rendere evidente la sussistenza delle caratteristiche tecnico-professionali degli eventuali soggetti erogatori. Inoltre, si informano le SSLL che eventuali auto-dichiarazioni potranno essere fatte ai sensi del DPR 445/2000, nella piena consapevolezza delle responsabilità del dichiarante; mentre si ricorda che </w:t>
      </w:r>
      <w:r>
        <w:rPr>
          <w:rFonts w:ascii="Times New Roman" w:eastAsia="Times New Roman" w:hAnsi="Times New Roman" w:cs="Times New Roman"/>
          <w:b/>
        </w:rPr>
        <w:t>entro il 30 aprile del 20xx</w:t>
      </w:r>
      <w:r>
        <w:rPr>
          <w:rFonts w:ascii="Times New Roman" w:eastAsia="Times New Roman" w:hAnsi="Times New Roman" w:cs="Times New Roman"/>
        </w:rPr>
        <w:t xml:space="preserve">, le SSLL dovranno presentare istanza per la partecipazione all’esame di idoneità per il passaggio alla classe successiva come previsto dall’articolo 23 del Dlgs 62/2017, secondo quanto riportato in premessa </w:t>
      </w:r>
      <w:r>
        <w:rPr>
          <w:rFonts w:ascii="Times New Roman" w:eastAsia="Times New Roman" w:hAnsi="Times New Roman" w:cs="Times New Roman"/>
          <w:b/>
          <w:u w:val="single"/>
        </w:rPr>
        <w:t>ovvero</w:t>
      </w:r>
      <w:r>
        <w:rPr>
          <w:rFonts w:ascii="Times New Roman" w:eastAsia="Times New Roman" w:hAnsi="Times New Roman" w:cs="Times New Roman"/>
          <w:u w:val="single"/>
        </w:rPr>
        <w:t xml:space="preserve"> dovranno presentare domanda di partecipazione agli Esami di Stato, per conto del minore, in qualità di privatista, entro e non oltre il </w:t>
      </w:r>
      <w:r>
        <w:rPr>
          <w:rFonts w:ascii="Times New Roman" w:eastAsia="Times New Roman" w:hAnsi="Times New Roman" w:cs="Times New Roman"/>
          <w:b/>
          <w:u w:val="single"/>
        </w:rPr>
        <w:t>20 marzo 20xxx</w:t>
      </w:r>
      <w:r>
        <w:rPr>
          <w:rFonts w:ascii="Times New Roman" w:eastAsia="Times New Roman" w:hAnsi="Times New Roman" w:cs="Times New Roman"/>
        </w:rPr>
        <w:t xml:space="preserve">. </w:t>
      </w:r>
    </w:p>
    <w:p w14:paraId="00000028" w14:textId="77777777" w:rsidR="001F7510"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In questo secondo caso, si ricorda che corre l’</w:t>
      </w:r>
      <w:r>
        <w:rPr>
          <w:rFonts w:ascii="Times New Roman" w:eastAsia="Times New Roman" w:hAnsi="Times New Roman" w:cs="Times New Roman"/>
          <w:u w:val="single"/>
        </w:rPr>
        <w:t>obbligo della partecipazione alle prove INVALSI</w:t>
      </w:r>
      <w:r>
        <w:rPr>
          <w:rFonts w:ascii="Times New Roman" w:eastAsia="Times New Roman" w:hAnsi="Times New Roman" w:cs="Times New Roman"/>
        </w:rPr>
        <w:t xml:space="preserve"> presso lo stesso Istituto eletto a sede d’esame.</w:t>
      </w:r>
    </w:p>
    <w:p w14:paraId="00000029" w14:textId="77777777" w:rsidR="001F7510"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L’eventuale presentazione ad altro Istituto dell’istanza relativa agli esami di Stato o di idoneità, dovrà esserci tempestivamente comunicata.</w:t>
      </w:r>
    </w:p>
    <w:p w14:paraId="0000002A" w14:textId="77777777" w:rsidR="001F7510"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Questa comunicazione viene in copia inviata agli uffici competenti del Comune di iscrizione anagrafica dell’alunno, per tramite del Sindaco del Comune di residenza.</w:t>
      </w:r>
    </w:p>
    <w:p w14:paraId="2F0D9676" w14:textId="1BBCAE5D" w:rsidR="00960FD8" w:rsidRDefault="00960FD8" w:rsidP="00960FD8">
      <w:pPr>
        <w:spacing w:line="360" w:lineRule="auto"/>
        <w:rPr>
          <w:rFonts w:ascii="Times New Roman" w:eastAsia="Times New Roman" w:hAnsi="Times New Roman" w:cs="Times New Roman"/>
        </w:rPr>
      </w:pPr>
      <w:r>
        <w:rPr>
          <w:rFonts w:ascii="Times New Roman" w:eastAsia="Times New Roman" w:hAnsi="Times New Roman" w:cs="Times New Roman"/>
        </w:rPr>
        <w:t xml:space="preserve">                                                                                                                     Il dirigente scolastico</w:t>
      </w:r>
    </w:p>
    <w:p w14:paraId="0000002D" w14:textId="6744192C" w:rsidR="001F7510" w:rsidRPr="00960FD8" w:rsidRDefault="00960FD8" w:rsidP="00960FD8">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Dott.ssa. Antonietta Iossa</w:t>
      </w:r>
    </w:p>
    <w:p w14:paraId="0000002E" w14:textId="77777777" w:rsidR="001F7510" w:rsidRDefault="001F7510">
      <w:pPr>
        <w:rPr>
          <w:rFonts w:ascii="Times New Roman" w:eastAsia="Times New Roman" w:hAnsi="Times New Roman" w:cs="Times New Roman"/>
        </w:rPr>
      </w:pPr>
    </w:p>
    <w:p w14:paraId="0000002F" w14:textId="77777777" w:rsidR="001F7510" w:rsidRDefault="001F7510"/>
    <w:sectPr w:rsidR="001F7510">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10"/>
    <w:rsid w:val="001F7510"/>
    <w:rsid w:val="007947B9"/>
    <w:rsid w:val="008D430E"/>
    <w:rsid w:val="00960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99D6"/>
  <w15:docId w15:val="{83E5AFFB-B880-2148-B0B0-AA0F92A5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6vAGJUDZHGGOet3JzRB9lvkQQ==">CgMxLjA4AHIhMUNQNjU3MnZXRGZqZG9lTGluTkZtQmdCaFJidzVKSW5h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Manuela Pizzutilo</cp:lastModifiedBy>
  <cp:revision>3</cp:revision>
  <dcterms:created xsi:type="dcterms:W3CDTF">2024-01-07T17:11:00Z</dcterms:created>
  <dcterms:modified xsi:type="dcterms:W3CDTF">2024-01-25T19:32:00Z</dcterms:modified>
</cp:coreProperties>
</file>